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CE" w:rsidRPr="004B2DCE" w:rsidRDefault="004B2DCE" w:rsidP="007A426C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Resources for Patients and C</w:t>
      </w:r>
      <w:r w:rsidRPr="004B2DCE">
        <w:rPr>
          <w:b/>
          <w:sz w:val="40"/>
          <w:szCs w:val="40"/>
        </w:rPr>
        <w:t>linicians</w:t>
      </w:r>
    </w:p>
    <w:p w:rsidR="004B2DCE" w:rsidRDefault="004B2DCE" w:rsidP="007A426C">
      <w:pPr>
        <w:rPr>
          <w:b/>
        </w:rPr>
      </w:pPr>
    </w:p>
    <w:p w:rsidR="007A426C" w:rsidRPr="004B2DCE" w:rsidRDefault="007A426C" w:rsidP="007A426C">
      <w:pPr>
        <w:rPr>
          <w:b/>
          <w:sz w:val="28"/>
          <w:szCs w:val="28"/>
        </w:rPr>
      </w:pPr>
      <w:r w:rsidRPr="004B2DCE">
        <w:rPr>
          <w:b/>
          <w:sz w:val="28"/>
          <w:szCs w:val="28"/>
        </w:rPr>
        <w:t>Books suitable for clinicians and patients:</w:t>
      </w:r>
    </w:p>
    <w:p w:rsidR="00F653D1" w:rsidRDefault="00F653D1" w:rsidP="00F653D1">
      <w:r>
        <w:t>Australian Pain Society (2013) Take Control of Pain, Readers Digest</w:t>
      </w:r>
    </w:p>
    <w:p w:rsidR="00F653D1" w:rsidRDefault="00A00AAC" w:rsidP="00F653D1">
      <w:hyperlink r:id="rId5" w:history="1">
        <w:r w:rsidR="00F653D1" w:rsidRPr="00C753D1">
          <w:rPr>
            <w:rStyle w:val="Hyperlink"/>
          </w:rPr>
          <w:t>http://www.brotherhoodbooks.org.au/books/take-control-of-pain-9781922083272/</w:t>
        </w:r>
      </w:hyperlink>
    </w:p>
    <w:p w:rsidR="00F653D1" w:rsidRDefault="004B2DCE" w:rsidP="00F653D1">
      <w:r>
        <w:t>Butler DS and Moseley, GL (201</w:t>
      </w:r>
      <w:r w:rsidR="00F653D1">
        <w:t xml:space="preserve">3) Explain Pain 2nd Ed (paperback, e-book and audiobook, also available in Dutch, Spanish and Portuguese, </w:t>
      </w:r>
      <w:proofErr w:type="spellStart"/>
      <w:r w:rsidR="00F653D1">
        <w:t>Noigroup</w:t>
      </w:r>
      <w:proofErr w:type="spellEnd"/>
      <w:r w:rsidR="00F653D1">
        <w:t xml:space="preserve"> Publications, Adelaide </w:t>
      </w:r>
    </w:p>
    <w:p w:rsidR="00467230" w:rsidRDefault="00A00AAC" w:rsidP="00F653D1">
      <w:hyperlink r:id="rId6" w:history="1">
        <w:r w:rsidR="00467230" w:rsidRPr="00C753D1">
          <w:rPr>
            <w:rStyle w:val="Hyperlink"/>
          </w:rPr>
          <w:t>http://www.noigroup.com/en/Home</w:t>
        </w:r>
      </w:hyperlink>
    </w:p>
    <w:p w:rsidR="00F653D1" w:rsidRDefault="00F653D1" w:rsidP="00F653D1">
      <w:r>
        <w:t>Nicholas, M, Molloy, A, Tonkin, L and Beeston, L (2011) Manage your Pain 3rd edition, ABC Books, Melbourne (paperback and e book)</w:t>
      </w:r>
    </w:p>
    <w:p w:rsidR="00F653D1" w:rsidRDefault="00F653D1" w:rsidP="00F653D1">
      <w:r>
        <w:t xml:space="preserve"> </w:t>
      </w:r>
      <w:hyperlink r:id="rId7" w:history="1">
        <w:r w:rsidRPr="00C753D1">
          <w:rPr>
            <w:rStyle w:val="Hyperlink"/>
          </w:rPr>
          <w:t>https://shop.abc.net.au/products/manage-your-pain-3rd-edition</w:t>
        </w:r>
      </w:hyperlink>
    </w:p>
    <w:p w:rsidR="00F653D1" w:rsidRDefault="00F653D1" w:rsidP="00F653D1">
      <w:r>
        <w:t xml:space="preserve">Siddall, P, McCabe and Murray R (2014) </w:t>
      </w:r>
      <w:proofErr w:type="gramStart"/>
      <w:r>
        <w:t>The</w:t>
      </w:r>
      <w:proofErr w:type="gramEnd"/>
      <w:r>
        <w:t xml:space="preserve"> Pain Book.  Hammond Care (paperback and e-book also the spinal cord injury pain book)</w:t>
      </w:r>
    </w:p>
    <w:p w:rsidR="00F653D1" w:rsidRDefault="00A00AAC" w:rsidP="00F653D1">
      <w:hyperlink r:id="rId8" w:history="1">
        <w:r w:rsidR="00F653D1" w:rsidRPr="00C753D1">
          <w:rPr>
            <w:rStyle w:val="Hyperlink"/>
          </w:rPr>
          <w:t>http://www.hammond.com.au/shop/pain-managment/the-pain-book</w:t>
        </w:r>
      </w:hyperlink>
    </w:p>
    <w:p w:rsidR="004B2DCE" w:rsidRDefault="004B2DCE" w:rsidP="007A426C">
      <w:pPr>
        <w:rPr>
          <w:b/>
        </w:rPr>
      </w:pPr>
    </w:p>
    <w:p w:rsidR="007A426C" w:rsidRPr="004B2DCE" w:rsidRDefault="007A426C" w:rsidP="007A426C">
      <w:pPr>
        <w:rPr>
          <w:b/>
          <w:sz w:val="28"/>
          <w:szCs w:val="28"/>
        </w:rPr>
      </w:pPr>
      <w:r w:rsidRPr="004B2DCE">
        <w:rPr>
          <w:b/>
          <w:sz w:val="28"/>
          <w:szCs w:val="28"/>
        </w:rPr>
        <w:t xml:space="preserve">Web </w:t>
      </w:r>
      <w:r w:rsidR="00F653D1" w:rsidRPr="004B2DCE">
        <w:rPr>
          <w:b/>
          <w:sz w:val="28"/>
          <w:szCs w:val="28"/>
        </w:rPr>
        <w:t xml:space="preserve">based </w:t>
      </w:r>
      <w:r w:rsidRPr="004B2DCE">
        <w:rPr>
          <w:b/>
          <w:sz w:val="28"/>
          <w:szCs w:val="28"/>
        </w:rPr>
        <w:t>resources</w:t>
      </w:r>
      <w:r w:rsidR="00F653D1" w:rsidRPr="004B2DCE">
        <w:rPr>
          <w:b/>
          <w:sz w:val="28"/>
          <w:szCs w:val="28"/>
        </w:rPr>
        <w:t>, great for patients but also clinicians</w:t>
      </w:r>
      <w:r w:rsidR="004B2DCE" w:rsidRPr="004B2DCE">
        <w:rPr>
          <w:b/>
          <w:sz w:val="28"/>
          <w:szCs w:val="28"/>
        </w:rPr>
        <w:t xml:space="preserve"> and</w:t>
      </w:r>
      <w:r w:rsidR="00F653D1" w:rsidRPr="004B2DCE">
        <w:rPr>
          <w:b/>
          <w:sz w:val="28"/>
          <w:szCs w:val="28"/>
        </w:rPr>
        <w:t xml:space="preserve"> students</w:t>
      </w:r>
      <w:r w:rsidRPr="004B2DCE">
        <w:rPr>
          <w:b/>
          <w:sz w:val="28"/>
          <w:szCs w:val="28"/>
        </w:rPr>
        <w:t>:</w:t>
      </w:r>
    </w:p>
    <w:p w:rsidR="007A426C" w:rsidRDefault="007A426C" w:rsidP="007A426C">
      <w:proofErr w:type="spellStart"/>
      <w:proofErr w:type="gramStart"/>
      <w:r>
        <w:t>TedX</w:t>
      </w:r>
      <w:proofErr w:type="spellEnd"/>
      <w:r w:rsidR="00F653D1">
        <w:t xml:space="preserve"> </w:t>
      </w:r>
      <w:r>
        <w:t>:</w:t>
      </w:r>
      <w:proofErr w:type="gramEnd"/>
      <w:r w:rsidR="00F653D1" w:rsidRPr="00F653D1">
        <w:t xml:space="preserve"> </w:t>
      </w:r>
      <w:r w:rsidR="004B2DCE">
        <w:t>E</w:t>
      </w:r>
      <w:r w:rsidR="00F653D1" w:rsidRPr="00F653D1">
        <w:t>xplanation of neuropathic pain</w:t>
      </w:r>
      <w:r>
        <w:t xml:space="preserve"> </w:t>
      </w:r>
      <w:hyperlink r:id="rId9" w:history="1">
        <w:r w:rsidR="00F653D1" w:rsidRPr="00C753D1">
          <w:rPr>
            <w:rStyle w:val="Hyperlink"/>
          </w:rPr>
          <w:t>www.ted.com/talks/elliot_krane_the_mystery_of_chronic_pain.html</w:t>
        </w:r>
      </w:hyperlink>
    </w:p>
    <w:p w:rsidR="007A426C" w:rsidRDefault="007A426C" w:rsidP="007A426C">
      <w:r>
        <w:t xml:space="preserve">Understanding pain: What to do about it in less than 5 minutes: </w:t>
      </w:r>
      <w:hyperlink r:id="rId10" w:history="1">
        <w:r w:rsidRPr="00C753D1">
          <w:rPr>
            <w:rStyle w:val="Hyperlink"/>
          </w:rPr>
          <w:t>https://www.youtube.com/watch?v=cLWntMDgFcs</w:t>
        </w:r>
      </w:hyperlink>
    </w:p>
    <w:p w:rsidR="007A426C" w:rsidRDefault="007A426C" w:rsidP="007A426C">
      <w:r>
        <w:t xml:space="preserve">Understanding pain: </w:t>
      </w:r>
      <w:proofErr w:type="spellStart"/>
      <w:r>
        <w:t>Brainman</w:t>
      </w:r>
      <w:proofErr w:type="spellEnd"/>
      <w:r>
        <w:t xml:space="preserve"> Chooses</w:t>
      </w:r>
    </w:p>
    <w:p w:rsidR="007A426C" w:rsidRDefault="00A00AAC" w:rsidP="007A426C">
      <w:hyperlink r:id="rId11" w:history="1">
        <w:r w:rsidR="00F653D1" w:rsidRPr="00C753D1">
          <w:rPr>
            <w:rStyle w:val="Hyperlink"/>
          </w:rPr>
          <w:t>https://www.youtube.com/watch?v=jIwn9rC3rOI&amp;feature=youtu.be</w:t>
        </w:r>
      </w:hyperlink>
    </w:p>
    <w:p w:rsidR="007A426C" w:rsidRDefault="007A426C" w:rsidP="007A426C">
      <w:r>
        <w:t xml:space="preserve">Understanding pain: </w:t>
      </w:r>
      <w:proofErr w:type="spellStart"/>
      <w:r>
        <w:t>Brainman</w:t>
      </w:r>
      <w:proofErr w:type="spellEnd"/>
      <w:r>
        <w:t xml:space="preserve"> Stops his opioids</w:t>
      </w:r>
    </w:p>
    <w:p w:rsidR="00F653D1" w:rsidRDefault="00A00AAC" w:rsidP="007A426C">
      <w:hyperlink r:id="rId12" w:history="1">
        <w:r w:rsidR="00F653D1" w:rsidRPr="00C753D1">
          <w:rPr>
            <w:rStyle w:val="Hyperlink"/>
          </w:rPr>
          <w:t>https://www.youtube.com/watch?v=MI1myFQPdCE</w:t>
        </w:r>
      </w:hyperlink>
    </w:p>
    <w:p w:rsidR="004B2DCE" w:rsidRDefault="007A426C" w:rsidP="007A426C">
      <w:r w:rsidRPr="007A426C">
        <w:rPr>
          <w:b/>
          <w:bCs/>
        </w:rPr>
        <w:t>Health Networks</w:t>
      </w:r>
      <w:r w:rsidRPr="007A426C">
        <w:t xml:space="preserve">, Department of Health, Government of Western Australia </w:t>
      </w:r>
      <w:hyperlink r:id="rId13" w:history="1">
        <w:r w:rsidR="004B2DCE" w:rsidRPr="00C753D1">
          <w:rPr>
            <w:rStyle w:val="Hyperlink"/>
          </w:rPr>
          <w:t>http://painhealth.csse.uwa.edu.au/index.html</w:t>
        </w:r>
      </w:hyperlink>
    </w:p>
    <w:p w:rsidR="00467230" w:rsidRDefault="00467230" w:rsidP="007A426C">
      <w:r>
        <w:t>Victorian Department of Health patient resources (currently under reconstruction)</w:t>
      </w:r>
    </w:p>
    <w:p w:rsidR="00467230" w:rsidRDefault="00A00AAC" w:rsidP="007A426C">
      <w:pPr>
        <w:rPr>
          <w:rStyle w:val="Hyperlink"/>
        </w:rPr>
      </w:pPr>
      <w:hyperlink r:id="rId14" w:history="1">
        <w:r w:rsidR="00467230" w:rsidRPr="00C753D1">
          <w:rPr>
            <w:rStyle w:val="Hyperlink"/>
          </w:rPr>
          <w:t>https://www.betterhealth.vic.gov.au/</w:t>
        </w:r>
      </w:hyperlink>
    </w:p>
    <w:p w:rsidR="00A00AAC" w:rsidRDefault="00A00AAC" w:rsidP="007A426C">
      <w:bookmarkStart w:id="0" w:name="_GoBack"/>
      <w:bookmarkEnd w:id="0"/>
    </w:p>
    <w:p w:rsidR="007A426C" w:rsidRPr="004379CD" w:rsidRDefault="004B2DCE" w:rsidP="007A426C">
      <w:pPr>
        <w:rPr>
          <w:b/>
          <w:sz w:val="32"/>
          <w:szCs w:val="32"/>
        </w:rPr>
      </w:pPr>
      <w:r w:rsidRPr="004379CD">
        <w:rPr>
          <w:b/>
          <w:sz w:val="32"/>
          <w:szCs w:val="32"/>
        </w:rPr>
        <w:lastRenderedPageBreak/>
        <w:t>Resources Specifically for Clinicians</w:t>
      </w:r>
    </w:p>
    <w:p w:rsidR="007A426C" w:rsidRDefault="007A426C" w:rsidP="007A426C">
      <w:r>
        <w:t>Internationa</w:t>
      </w:r>
      <w:r w:rsidR="00F653D1">
        <w:t>l Association for the Study of P</w:t>
      </w:r>
      <w:r>
        <w:t>ain</w:t>
      </w:r>
      <w:r w:rsidR="00F653D1">
        <w:t>, Clinician fact sheets on specialised pain issues</w:t>
      </w:r>
      <w:r w:rsidR="002F3446">
        <w:t>:</w:t>
      </w:r>
    </w:p>
    <w:p w:rsidR="002F3446" w:rsidRDefault="002F3446" w:rsidP="007A426C">
      <w:r>
        <w:t xml:space="preserve">2016 Global year against pain in the Joints: </w:t>
      </w:r>
    </w:p>
    <w:p w:rsidR="00F653D1" w:rsidRDefault="00A00AAC" w:rsidP="007A426C">
      <w:hyperlink r:id="rId15" w:history="1">
        <w:r w:rsidR="00F653D1" w:rsidRPr="00C753D1">
          <w:rPr>
            <w:rStyle w:val="Hyperlink"/>
          </w:rPr>
          <w:t>http://www.iasp-pain.org/GlobalYear</w:t>
        </w:r>
      </w:hyperlink>
    </w:p>
    <w:p w:rsidR="002F3446" w:rsidRDefault="002F3446" w:rsidP="007A426C">
      <w:r>
        <w:t xml:space="preserve">Musculoskeletal Pain: </w:t>
      </w:r>
      <w:hyperlink r:id="rId16" w:history="1">
        <w:r w:rsidRPr="00C753D1">
          <w:rPr>
            <w:rStyle w:val="Hyperlink"/>
          </w:rPr>
          <w:t>http://www.iasp-pain.org/Advocacy/Content.aspx?ItemNumber=1101</w:t>
        </w:r>
      </w:hyperlink>
    </w:p>
    <w:p w:rsidR="002F3446" w:rsidRDefault="002F3446" w:rsidP="007A426C">
      <w:r>
        <w:t>Orofacial Pain:</w:t>
      </w:r>
    </w:p>
    <w:p w:rsidR="002F3446" w:rsidRDefault="002F3446" w:rsidP="007A426C">
      <w:r>
        <w:t xml:space="preserve"> </w:t>
      </w:r>
      <w:hyperlink r:id="rId17" w:history="1">
        <w:r w:rsidRPr="00C753D1">
          <w:rPr>
            <w:rStyle w:val="Hyperlink"/>
          </w:rPr>
          <w:t>http://www.iasp-pain.org/Advocacy/Content.aspx?ItemNumber=1078&amp;navItemNumber=580</w:t>
        </w:r>
      </w:hyperlink>
    </w:p>
    <w:p w:rsidR="002F3446" w:rsidRDefault="002F3446" w:rsidP="007A426C">
      <w:r>
        <w:t xml:space="preserve">Low Back pain: </w:t>
      </w:r>
      <w:hyperlink r:id="rId18" w:history="1">
        <w:r w:rsidRPr="00C753D1">
          <w:rPr>
            <w:rStyle w:val="Hyperlink"/>
          </w:rPr>
          <w:t>http://iasp.files.cmsplus.com/Content/ContentFolders/Publications2/PainClinicalUpdates/Archives/PCU_August_2010_FINAL_1390261095802_4.pdf</w:t>
        </w:r>
      </w:hyperlink>
    </w:p>
    <w:p w:rsidR="002F3446" w:rsidRDefault="002F3446" w:rsidP="007A426C">
      <w:r>
        <w:t>Older People’s pain:</w:t>
      </w:r>
    </w:p>
    <w:p w:rsidR="002F3446" w:rsidRDefault="00A00AAC" w:rsidP="007A426C">
      <w:hyperlink r:id="rId19" w:history="1">
        <w:r w:rsidR="002F3446" w:rsidRPr="00C753D1">
          <w:rPr>
            <w:rStyle w:val="Hyperlink"/>
          </w:rPr>
          <w:t>http://iasp.files.cmsplus.com/Content/ContentFolders/Publications2/PainClinicalUpdates/Archives/PCU06-3_1390263667309_19.pdf</w:t>
        </w:r>
      </w:hyperlink>
    </w:p>
    <w:p w:rsidR="007A426C" w:rsidRDefault="007A426C" w:rsidP="007A426C">
      <w:r>
        <w:t>Australian Pain Society</w:t>
      </w:r>
      <w:r w:rsidR="004B2DCE">
        <w:t>: Directory of services in Australia</w:t>
      </w:r>
    </w:p>
    <w:p w:rsidR="004B2DCE" w:rsidRDefault="00A00AAC" w:rsidP="007A426C">
      <w:hyperlink r:id="rId20" w:history="1">
        <w:r w:rsidR="004B2DCE" w:rsidRPr="00C753D1">
          <w:rPr>
            <w:rStyle w:val="Hyperlink"/>
          </w:rPr>
          <w:t>http://www.apsoc.org.au/</w:t>
        </w:r>
      </w:hyperlink>
    </w:p>
    <w:p w:rsidR="007A426C" w:rsidRDefault="007A426C" w:rsidP="007A426C">
      <w:r>
        <w:t>Pain Australia</w:t>
      </w:r>
    </w:p>
    <w:p w:rsidR="004B2DCE" w:rsidRDefault="00A00AAC" w:rsidP="007A426C">
      <w:hyperlink r:id="rId21" w:history="1">
        <w:r w:rsidR="004B2DCE" w:rsidRPr="00C753D1">
          <w:rPr>
            <w:rStyle w:val="Hyperlink"/>
          </w:rPr>
          <w:t>http://www.painaustralia.org.au/</w:t>
        </w:r>
      </w:hyperlink>
    </w:p>
    <w:p w:rsidR="004B2DCE" w:rsidRDefault="004B2DCE" w:rsidP="004B2DCE">
      <w:r>
        <w:t>Worksafe Victoria: Persistent Pain Resources (relevant even if you are not in Victoria)</w:t>
      </w:r>
    </w:p>
    <w:p w:rsidR="004B2DCE" w:rsidRDefault="00A00AAC" w:rsidP="004B2DCE">
      <w:hyperlink r:id="rId22" w:history="1">
        <w:r w:rsidR="004B2DCE" w:rsidRPr="00C753D1">
          <w:rPr>
            <w:rStyle w:val="Hyperlink"/>
          </w:rPr>
          <w:t>http://www.worksafe.vic.gov.au/search-results?query=persistent+pain&amp;collection=worksafe-vic-gov-au&amp;meta_7_orsand_not=true</w:t>
        </w:r>
      </w:hyperlink>
    </w:p>
    <w:p w:rsidR="004B2DCE" w:rsidRDefault="004B2DCE" w:rsidP="004B2DCE">
      <w:r>
        <w:t xml:space="preserve">National Pain Strategy:  </w:t>
      </w:r>
      <w:hyperlink r:id="rId23" w:history="1">
        <w:r w:rsidRPr="00C753D1">
          <w:rPr>
            <w:rStyle w:val="Hyperlink"/>
          </w:rPr>
          <w:t>www.painaustralia.org.au/the-national-pain-strategy/national-pain-strategy</w:t>
        </w:r>
      </w:hyperlink>
    </w:p>
    <w:p w:rsidR="002F3446" w:rsidRDefault="004B2DCE" w:rsidP="004B2DCE">
      <w:pPr>
        <w:rPr>
          <w:rStyle w:val="Hyperlink"/>
        </w:rPr>
      </w:pPr>
      <w:r>
        <w:t xml:space="preserve">Pelvic pain: </w:t>
      </w:r>
      <w:r w:rsidRPr="007A426C">
        <w:t xml:space="preserve">The $6 Billion Woman and the $600 Million Girl </w:t>
      </w:r>
      <w:hyperlink r:id="rId24" w:history="1">
        <w:r w:rsidRPr="007A426C">
          <w:rPr>
            <w:rStyle w:val="Hyperlink"/>
          </w:rPr>
          <w:t>http://www.fpm.anzca.edu.au/resources/books-and-publications/publications-1/Pelvic_Pain_Report_RFS.pdf</w:t>
        </w:r>
      </w:hyperlink>
    </w:p>
    <w:p w:rsidR="002F3446" w:rsidRDefault="002F3446" w:rsidP="002F3446">
      <w:pPr>
        <w:keepNext/>
        <w:keepLines/>
        <w:spacing w:before="200" w:after="0" w:line="360" w:lineRule="auto"/>
        <w:outlineLvl w:val="5"/>
        <w:rPr>
          <w:rFonts w:ascii="Gill Sans MT" w:hAnsi="Gill Sans MT" w:cs="Gill Sans"/>
        </w:rPr>
      </w:pPr>
      <w:r w:rsidRPr="002F3446">
        <w:rPr>
          <w:rFonts w:ascii="Gill Sans MT" w:hAnsi="Gill Sans MT" w:cs="Gill Sans"/>
        </w:rPr>
        <w:t xml:space="preserve">Macquarie University e-Centre Clinic: Chronic Pain </w:t>
      </w:r>
      <w:r>
        <w:rPr>
          <w:rFonts w:ascii="Gill Sans MT" w:hAnsi="Gill Sans MT" w:cs="Gill Sans"/>
        </w:rPr>
        <w:t>and Spinal Cord Injury Pain online courses:</w:t>
      </w:r>
    </w:p>
    <w:p w:rsidR="002F3446" w:rsidRDefault="00A00AAC" w:rsidP="002F3446">
      <w:pPr>
        <w:keepNext/>
        <w:keepLines/>
        <w:spacing w:before="200" w:after="0" w:line="360" w:lineRule="auto"/>
        <w:outlineLvl w:val="5"/>
        <w:rPr>
          <w:rFonts w:ascii="Gill Sans MT" w:hAnsi="Gill Sans MT" w:cs="Gill Sans"/>
        </w:rPr>
      </w:pPr>
      <w:hyperlink r:id="rId25" w:history="1">
        <w:r w:rsidR="002F3446" w:rsidRPr="00C753D1">
          <w:rPr>
            <w:rStyle w:val="Hyperlink"/>
            <w:rFonts w:ascii="Gill Sans MT" w:hAnsi="Gill Sans MT" w:cs="Gill Sans"/>
          </w:rPr>
          <w:t>https://ecentreclinic.org/?q=ChronicPain</w:t>
        </w:r>
      </w:hyperlink>
    </w:p>
    <w:p w:rsidR="004B2DCE" w:rsidRDefault="004B2DCE" w:rsidP="007A426C"/>
    <w:sectPr w:rsidR="004B2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Vrinda"/>
    <w:charset w:val="00"/>
    <w:family w:val="auto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A6BFE"/>
    <w:multiLevelType w:val="hybridMultilevel"/>
    <w:tmpl w:val="6F440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6C"/>
    <w:rsid w:val="002F3446"/>
    <w:rsid w:val="004379CD"/>
    <w:rsid w:val="00467230"/>
    <w:rsid w:val="00480819"/>
    <w:rsid w:val="004B2DCE"/>
    <w:rsid w:val="004D0AEB"/>
    <w:rsid w:val="00786B3D"/>
    <w:rsid w:val="007A426C"/>
    <w:rsid w:val="00955EB9"/>
    <w:rsid w:val="00A00AAC"/>
    <w:rsid w:val="00EF4967"/>
    <w:rsid w:val="00F6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6584B3-E234-4282-8A7C-12B6EEC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2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26C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2F3446"/>
    <w:pPr>
      <w:ind w:left="720"/>
      <w:contextualSpacing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mond.com.au/shop/pain-managment/the-pain-book" TargetMode="External"/><Relationship Id="rId13" Type="http://schemas.openxmlformats.org/officeDocument/2006/relationships/hyperlink" Target="http://painhealth.csse.uwa.edu.au/index.html" TargetMode="External"/><Relationship Id="rId18" Type="http://schemas.openxmlformats.org/officeDocument/2006/relationships/hyperlink" Target="http://iasp.files.cmsplus.com/Content/ContentFolders/Publications2/PainClinicalUpdates/Archives/PCU_August_2010_FINAL_1390261095802_4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inaustralia.org.au/" TargetMode="External"/><Relationship Id="rId7" Type="http://schemas.openxmlformats.org/officeDocument/2006/relationships/hyperlink" Target="https://shop.abc.net.au/products/manage-your-pain-3rd-edition" TargetMode="External"/><Relationship Id="rId12" Type="http://schemas.openxmlformats.org/officeDocument/2006/relationships/hyperlink" Target="https://www.youtube.com/watch?v=MI1myFQPdCE" TargetMode="External"/><Relationship Id="rId17" Type="http://schemas.openxmlformats.org/officeDocument/2006/relationships/hyperlink" Target="http://www.iasp-pain.org/Advocacy/Content.aspx?ItemNumber=1078&amp;navItemNumber=580" TargetMode="External"/><Relationship Id="rId25" Type="http://schemas.openxmlformats.org/officeDocument/2006/relationships/hyperlink" Target="https://ecentreclinic.org/?q=ChronicP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asp-pain.org/Advocacy/Content.aspx?ItemNumber=1101" TargetMode="External"/><Relationship Id="rId20" Type="http://schemas.openxmlformats.org/officeDocument/2006/relationships/hyperlink" Target="http://www.apsoc.org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igroup.com/en/Home" TargetMode="External"/><Relationship Id="rId11" Type="http://schemas.openxmlformats.org/officeDocument/2006/relationships/hyperlink" Target="https://www.youtube.com/watch?v=jIwn9rC3rOI&amp;feature=youtu.be" TargetMode="External"/><Relationship Id="rId24" Type="http://schemas.openxmlformats.org/officeDocument/2006/relationships/hyperlink" Target="http://www.fpm.anzca.edu.au/resources/books-and-publications/publications-1/Pelvic_Pain_Report_RFS.pdf" TargetMode="External"/><Relationship Id="rId5" Type="http://schemas.openxmlformats.org/officeDocument/2006/relationships/hyperlink" Target="http://www.brotherhoodbooks.org.au/books/take-control-of-pain-9781922083272/" TargetMode="External"/><Relationship Id="rId15" Type="http://schemas.openxmlformats.org/officeDocument/2006/relationships/hyperlink" Target="http://www.iasp-pain.org/GlobalYear" TargetMode="External"/><Relationship Id="rId23" Type="http://schemas.openxmlformats.org/officeDocument/2006/relationships/hyperlink" Target="http://www.painaustralia.org.au/the-national-pain-strategy/national-pain-strategy" TargetMode="External"/><Relationship Id="rId10" Type="http://schemas.openxmlformats.org/officeDocument/2006/relationships/hyperlink" Target="https://www.youtube.com/watch?v=cLWntMDgFcs" TargetMode="External"/><Relationship Id="rId19" Type="http://schemas.openxmlformats.org/officeDocument/2006/relationships/hyperlink" Target="http://iasp.files.cmsplus.com/Content/ContentFolders/Publications2/PainClinicalUpdates/Archives/PCU06-3_1390263667309_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elliot_krane_the_mystery_of_chronic_pain.html" TargetMode="External"/><Relationship Id="rId14" Type="http://schemas.openxmlformats.org/officeDocument/2006/relationships/hyperlink" Target="https://www.betterhealth.vic.gov.au/" TargetMode="External"/><Relationship Id="rId22" Type="http://schemas.openxmlformats.org/officeDocument/2006/relationships/hyperlink" Target="http://www.worksafe.vic.gov.au/search-results?query=persistent+pain&amp;collection=worksafe-vic-gov-au&amp;meta_7_orsand_not=tru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Daly</dc:creator>
  <cp:lastModifiedBy>Anne</cp:lastModifiedBy>
  <cp:revision>3</cp:revision>
  <cp:lastPrinted>2016-03-15T21:52:00Z</cp:lastPrinted>
  <dcterms:created xsi:type="dcterms:W3CDTF">2016-03-16T22:24:00Z</dcterms:created>
  <dcterms:modified xsi:type="dcterms:W3CDTF">2016-07-12T00:33:00Z</dcterms:modified>
</cp:coreProperties>
</file>