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AD" w:rsidRPr="00FC6EAD" w:rsidRDefault="00FC6EAD" w:rsidP="002A28EC">
      <w:pPr>
        <w:spacing w:before="135" w:after="135" w:line="240" w:lineRule="auto"/>
        <w:ind w:left="-284" w:right="1371"/>
        <w:jc w:val="center"/>
        <w:rPr>
          <w:rFonts w:ascii="Arial" w:eastAsia="Times New Roman" w:hAnsi="Arial" w:cs="Arial"/>
          <w:b/>
          <w:color w:val="17365D" w:themeColor="text2" w:themeShade="BF"/>
          <w:sz w:val="32"/>
          <w:szCs w:val="32"/>
          <w:lang w:eastAsia="en-AU"/>
        </w:rPr>
      </w:pPr>
      <w:r w:rsidRPr="00FC6EAD">
        <w:rPr>
          <w:rFonts w:ascii="Arial" w:eastAsia="Times New Roman" w:hAnsi="Arial" w:cs="Arial"/>
          <w:b/>
          <w:color w:val="17365D" w:themeColor="text2" w:themeShade="BF"/>
          <w:sz w:val="32"/>
          <w:szCs w:val="32"/>
          <w:lang w:eastAsia="en-AU"/>
        </w:rPr>
        <w:t>Wind Up</w:t>
      </w:r>
    </w:p>
    <w:p w:rsidR="00D736AE" w:rsidRDefault="002A28EC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</w:t>
      </w:r>
      <w:r w:rsidR="00D736AE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any people are aware that a dysfunction in the muscles, joints, bones or nervous system can lead to injury within the human body.  However it is not well publicized that </w:t>
      </w:r>
      <w:r w:rsidR="00D736AE" w:rsidRPr="002A28EC">
        <w:rPr>
          <w:rFonts w:ascii="Arial" w:eastAsia="Times New Roman" w:hAnsi="Arial" w:cs="Arial"/>
          <w:b/>
          <w:color w:val="FF0000"/>
          <w:sz w:val="24"/>
          <w:szCs w:val="24"/>
          <w:lang w:eastAsia="en-AU"/>
        </w:rPr>
        <w:t xml:space="preserve">thoughts, emotions and </w:t>
      </w:r>
      <w:proofErr w:type="spellStart"/>
      <w:r w:rsidR="00D736AE" w:rsidRPr="002A28EC">
        <w:rPr>
          <w:rFonts w:ascii="Arial" w:eastAsia="Times New Roman" w:hAnsi="Arial" w:cs="Arial"/>
          <w:b/>
          <w:color w:val="FF0000"/>
          <w:sz w:val="24"/>
          <w:szCs w:val="24"/>
          <w:lang w:eastAsia="en-AU"/>
        </w:rPr>
        <w:t>behaviors</w:t>
      </w:r>
      <w:proofErr w:type="spellEnd"/>
      <w:r w:rsidR="00D736AE" w:rsidRPr="002A28EC">
        <w:rPr>
          <w:rFonts w:ascii="Arial" w:eastAsia="Times New Roman" w:hAnsi="Arial" w:cs="Arial"/>
          <w:b/>
          <w:color w:val="FF0000"/>
          <w:sz w:val="24"/>
          <w:szCs w:val="24"/>
          <w:lang w:eastAsia="en-AU"/>
        </w:rPr>
        <w:t xml:space="preserve"> can also lead directly to injury and pain within the body</w:t>
      </w:r>
      <w:r w:rsidR="00D736AE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  When we recognise the primary cause to a condition can be these factors we ha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ve the chance to address them.</w:t>
      </w:r>
    </w:p>
    <w:p w:rsidR="002A28EC" w:rsidRPr="002A28EC" w:rsidRDefault="002A28EC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D736AE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concept of </w:t>
      </w:r>
      <w:r w:rsidR="00FC6EAD" w:rsidRPr="002A28E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en-AU"/>
        </w:rPr>
        <w:t>“</w:t>
      </w:r>
      <w:r w:rsidRPr="002A28E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en-AU"/>
        </w:rPr>
        <w:t>wind up</w:t>
      </w:r>
      <w:r w:rsidR="00FC6EAD" w:rsidRPr="002A28E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en-AU"/>
        </w:rPr>
        <w:t>”</w:t>
      </w:r>
      <w:r w:rsidRPr="002A28EC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n-AU"/>
        </w:rPr>
        <w:t xml:space="preserve">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occurs in the body when there is too much tension</w:t>
      </w:r>
      <w:r w:rsidR="00FC6EAD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(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electrical-impulse activity</w:t>
      </w:r>
      <w:r w:rsidR="00FC6EAD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)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within the neural system of the brain &amp; spinal cord. </w:t>
      </w:r>
      <w:r w:rsidR="00FC6EAD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This wind up can be like</w:t>
      </w:r>
      <w:r w:rsidR="00FC6EAD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ned to the tension in a spring.  T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here is an optimal range, above which there is an increase in stress which can lead to overload &amp; dysfunction.  Too much wind-up can be the </w:t>
      </w:r>
      <w:r w:rsidRPr="002A28E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en-AU"/>
        </w:rPr>
        <w:t>primary cause</w:t>
      </w:r>
      <w:r w:rsidRPr="002A28EC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n-AU"/>
        </w:rPr>
        <w:t xml:space="preserve">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of a </w:t>
      </w:r>
      <w:r w:rsidR="00FC6EAD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problem!</w:t>
      </w:r>
    </w:p>
    <w:p w:rsidR="002A28EC" w:rsidRPr="002A28EC" w:rsidRDefault="002A28EC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D736AE" w:rsidRPr="002A28EC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en-AU"/>
        </w:rPr>
        <w:t>How can we recognise Wind-Up?</w:t>
      </w:r>
    </w:p>
    <w:p w:rsidR="00D736AE" w:rsidRPr="002A28EC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Activities which cause this increase in </w:t>
      </w:r>
      <w:r w:rsidR="00FC6EAD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neural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signals arise from different areas within the </w:t>
      </w:r>
      <w:r w:rsidR="00FC6EAD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brain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and </w:t>
      </w:r>
      <w:r w:rsidR="00FC6EAD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body:</w:t>
      </w:r>
    </w:p>
    <w:p w:rsidR="00D736AE" w:rsidRPr="002A28EC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Thoughts</w:t>
      </w:r>
      <w:proofErr w:type="gramStart"/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</w:t>
      </w:r>
      <w:r w:rsidRPr="002A28EC">
        <w:rPr>
          <w:rFonts w:ascii="Cambria Math" w:eastAsia="Times New Roman" w:hAnsi="Cambria Math" w:cs="Cambria Math"/>
          <w:b/>
          <w:bCs/>
          <w:color w:val="333333"/>
          <w:sz w:val="24"/>
          <w:szCs w:val="24"/>
          <w:lang w:eastAsia="en-AU"/>
        </w:rPr>
        <w:t>⇒</w:t>
      </w:r>
      <w:proofErr w:type="gramEnd"/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      Hyper-vigilance, unhelpful beliefs, mismatching ideas, unhelpful expectation, unconfident of what the problem is and how to fix it, memory of pain  </w:t>
      </w:r>
    </w:p>
    <w:p w:rsidR="00D736AE" w:rsidRPr="002A28EC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Feelings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 </w:t>
      </w:r>
      <w:r w:rsidRPr="002A28EC">
        <w:rPr>
          <w:rFonts w:ascii="Cambria Math" w:eastAsia="Times New Roman" w:hAnsi="Cambria Math" w:cs="Cambria Math"/>
          <w:b/>
          <w:bCs/>
          <w:color w:val="333333"/>
          <w:sz w:val="24"/>
          <w:szCs w:val="24"/>
          <w:lang w:eastAsia="en-AU"/>
        </w:rPr>
        <w:t>⇒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      Frustration, stress, worry, anxiety, fear, depression</w:t>
      </w:r>
    </w:p>
    <w:p w:rsidR="00D736AE" w:rsidRPr="002A28EC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Actions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     </w:t>
      </w:r>
      <w:r w:rsidRPr="002A28EC">
        <w:rPr>
          <w:rFonts w:ascii="Cambria Math" w:eastAsia="Times New Roman" w:hAnsi="Cambria Math" w:cs="Cambria Math"/>
          <w:b/>
          <w:bCs/>
          <w:color w:val="333333"/>
          <w:sz w:val="24"/>
          <w:szCs w:val="24"/>
          <w:lang w:eastAsia="en-AU"/>
        </w:rPr>
        <w:t>⇒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      Self massage, excessive joint cracking, jittery movements, overdoing it, excessive stretching, excessive rib-cage breathing</w:t>
      </w:r>
    </w:p>
    <w:p w:rsidR="00D736AE" w:rsidRPr="002A28EC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Muscles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  </w:t>
      </w:r>
      <w:r w:rsidRPr="002A28EC">
        <w:rPr>
          <w:rFonts w:ascii="Cambria Math" w:eastAsia="Times New Roman" w:hAnsi="Cambria Math" w:cs="Cambria Math"/>
          <w:b/>
          <w:bCs/>
          <w:color w:val="333333"/>
          <w:sz w:val="24"/>
          <w:szCs w:val="24"/>
          <w:lang w:eastAsia="en-AU"/>
        </w:rPr>
        <w:t>⇒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      </w:t>
      </w:r>
      <w:proofErr w:type="gramStart"/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Tight</w:t>
      </w:r>
      <w:proofErr w:type="gramEnd"/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, ache, spasm </w:t>
      </w:r>
    </w:p>
    <w:p w:rsidR="00D736AE" w:rsidRPr="002A28EC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Joints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      </w:t>
      </w:r>
      <w:r w:rsidRPr="002A28EC">
        <w:rPr>
          <w:rFonts w:ascii="Cambria Math" w:eastAsia="Times New Roman" w:hAnsi="Cambria Math" w:cs="Cambria Math"/>
          <w:b/>
          <w:bCs/>
          <w:color w:val="333333"/>
          <w:sz w:val="24"/>
          <w:szCs w:val="24"/>
          <w:lang w:eastAsia="en-AU"/>
        </w:rPr>
        <w:t>⇒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      Stiff, clicking, cracking, giving way</w:t>
      </w:r>
    </w:p>
    <w:p w:rsidR="00D736AE" w:rsidRPr="002A28EC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Nerves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    </w:t>
      </w:r>
      <w:r w:rsidRPr="002A28EC">
        <w:rPr>
          <w:rFonts w:ascii="Cambria Math" w:eastAsia="Times New Roman" w:hAnsi="Cambria Math" w:cs="Cambria Math"/>
          <w:b/>
          <w:bCs/>
          <w:color w:val="333333"/>
          <w:sz w:val="24"/>
          <w:szCs w:val="24"/>
          <w:lang w:eastAsia="en-AU"/>
        </w:rPr>
        <w:t>⇒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      Pins/needles, shooting pain, burning sensation</w:t>
      </w:r>
    </w:p>
    <w:p w:rsidR="00D736AE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Organ Conditions</w:t>
      </w:r>
      <w:proofErr w:type="gramStart"/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 xml:space="preserve">  </w:t>
      </w:r>
      <w:r w:rsidRPr="002A28EC">
        <w:rPr>
          <w:rFonts w:ascii="Cambria Math" w:eastAsia="Times New Roman" w:hAnsi="Cambria Math" w:cs="Cambria Math"/>
          <w:b/>
          <w:bCs/>
          <w:color w:val="333333"/>
          <w:sz w:val="24"/>
          <w:szCs w:val="24"/>
          <w:lang w:eastAsia="en-AU"/>
        </w:rPr>
        <w:t>⇒</w:t>
      </w:r>
      <w:proofErr w:type="gramEnd"/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 xml:space="preserve">    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Immunological, illness; </w:t>
      </w:r>
      <w:proofErr w:type="spellStart"/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endocrinological</w:t>
      </w:r>
      <w:proofErr w:type="spellEnd"/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, hormonal</w:t>
      </w:r>
    </w:p>
    <w:p w:rsidR="002A28EC" w:rsidRPr="002A28EC" w:rsidRDefault="002A28EC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D736AE" w:rsidRPr="002A28EC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Dysfunction of each of these parts of the system results in negative signals </w:t>
      </w:r>
      <w:r w:rsidR="00FC6EAD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telling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the brain of an 'unhappy state':</w:t>
      </w:r>
    </w:p>
    <w:p w:rsidR="00FC6EAD" w:rsidRPr="002A28EC" w:rsidRDefault="00FC6EAD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FC6EAD" w:rsidRPr="002A28EC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</w:t>
      </w:r>
      <w:r w:rsidR="006A6CBB" w:rsidRPr="002A28EC"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  <w:drawing>
          <wp:inline distT="0" distB="0" distL="0" distR="0" wp14:anchorId="630A6DA2" wp14:editId="221CDB09">
            <wp:extent cx="5731510" cy="3228603"/>
            <wp:effectExtent l="0" t="0" r="2540" b="0"/>
            <wp:docPr id="4" name="Picture 4" descr="Description: Chronic Pain and Injur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hronic Pain and Injury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EC" w:rsidRDefault="002A28EC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2A28EC" w:rsidRDefault="002A28EC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D736AE" w:rsidRDefault="00D736AE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previous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diagram shows the interactions between the mental &amp; physical systems of the body and how these influence the brain &amp; pain processing. 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For example an increase in mental stress from </w:t>
      </w: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anxiety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can lead to an increase in</w:t>
      </w:r>
      <w:r w:rsidRPr="002A28E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en-AU"/>
        </w:rPr>
        <w:t xml:space="preserve"> </w:t>
      </w:r>
      <w:hyperlink r:id="rId8" w:history="1">
        <w:r w:rsidRPr="002A28EC">
          <w:rPr>
            <w:rStyle w:val="Hyperlink"/>
            <w:rFonts w:ascii="Arial" w:eastAsia="Times New Roman" w:hAnsi="Arial" w:cs="Arial"/>
            <w:b/>
            <w:color w:val="17365D" w:themeColor="text2" w:themeShade="BF"/>
            <w:sz w:val="24"/>
            <w:szCs w:val="24"/>
            <w:lang w:eastAsia="en-AU"/>
          </w:rPr>
          <w:t>muscle tension</w:t>
        </w:r>
      </w:hyperlink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around a body part (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neck-shoulder muscles or low back muscles) however another example maybe anxiety and joint stiffness leading to an </w:t>
      </w: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action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of excessive behaviour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;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hyperlink r:id="rId9" w:history="1">
        <w:r w:rsidRPr="002A28EC">
          <w:rPr>
            <w:rStyle w:val="Hyperlink"/>
            <w:rFonts w:ascii="Arial" w:eastAsia="Times New Roman" w:hAnsi="Arial" w:cs="Arial"/>
            <w:color w:val="17365D" w:themeColor="text2" w:themeShade="BF"/>
            <w:sz w:val="24"/>
            <w:szCs w:val="24"/>
            <w:lang w:eastAsia="en-AU"/>
          </w:rPr>
          <w:t>joint cracking</w:t>
        </w:r>
      </w:hyperlink>
      <w:r w:rsidRPr="002A28EC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n-AU"/>
        </w:rPr>
        <w:t xml:space="preserve">. </w:t>
      </w:r>
    </w:p>
    <w:p w:rsidR="002A28EC" w:rsidRPr="002A28EC" w:rsidRDefault="002A28EC" w:rsidP="002A28EC">
      <w:pPr>
        <w:spacing w:after="0" w:line="240" w:lineRule="auto"/>
        <w:ind w:left="-284" w:right="-329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2A28EC" w:rsidRDefault="00D736AE" w:rsidP="002A28EC">
      <w:pPr>
        <w:spacing w:after="0" w:line="240" w:lineRule="auto"/>
        <w:ind w:left="-284" w:right="-33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Some of the most common categories for our mental state directly influencing the musculoskeletal system are negative attitudes, unhelpful behaviours, worries about a diagnosis, negative emotions, family stressors, work stress, relationship stress and financial compensation stress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…to name a few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:rsidR="00D736AE" w:rsidRPr="002A28EC" w:rsidRDefault="00D736AE" w:rsidP="002A28EC">
      <w:pPr>
        <w:spacing w:after="0" w:line="240" w:lineRule="auto"/>
        <w:ind w:left="-284" w:right="-33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 </w:t>
      </w:r>
    </w:p>
    <w:p w:rsidR="00D736AE" w:rsidRPr="002A28EC" w:rsidRDefault="00D736AE" w:rsidP="002A28EC">
      <w:pPr>
        <w:spacing w:after="0" w:line="240" w:lineRule="auto"/>
        <w:ind w:left="-284" w:right="-33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When dysfunctional, these systems can transmit negative signals to the subconscious brain which contribute to “wind up”.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Once this wind up is processed by the brain, and the tension in the 'spring' reaches a threshold, </w:t>
      </w: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the final outcome is the brain creating pain &amp; discomfort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.  This </w:t>
      </w:r>
      <w:hyperlink r:id="rId10" w:history="1">
        <w:r w:rsidRPr="002A28EC">
          <w:rPr>
            <w:rStyle w:val="Hyperlink"/>
            <w:rFonts w:ascii="Arial" w:eastAsia="Times New Roman" w:hAnsi="Arial" w:cs="Arial"/>
            <w:color w:val="17365D" w:themeColor="text2" w:themeShade="BF"/>
            <w:sz w:val="24"/>
            <w:szCs w:val="24"/>
            <w:lang w:eastAsia="en-AU"/>
          </w:rPr>
          <w:t>painful experience</w:t>
        </w:r>
      </w:hyperlink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is our protecti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ve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mechanism, an indicator that </w:t>
      </w: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something needs to change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 </w:t>
      </w:r>
    </w:p>
    <w:p w:rsidR="00D736AE" w:rsidRPr="002A28EC" w:rsidRDefault="00D736AE" w:rsidP="002A28EC">
      <w:pPr>
        <w:spacing w:after="0" w:line="240" w:lineRule="auto"/>
        <w:ind w:left="-284" w:right="-33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</w:t>
      </w:r>
    </w:p>
    <w:p w:rsidR="00D736AE" w:rsidRPr="002A28EC" w:rsidRDefault="00D736AE" w:rsidP="002A28EC">
      <w:pPr>
        <w:spacing w:after="0" w:line="240" w:lineRule="auto"/>
        <w:ind w:left="-284" w:right="-330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en-AU"/>
        </w:rPr>
        <w:t>What can be done about Wind-Up?</w:t>
      </w:r>
    </w:p>
    <w:p w:rsidR="00D736AE" w:rsidRDefault="00D736AE" w:rsidP="002A28EC">
      <w:pPr>
        <w:spacing w:after="0" w:line="240" w:lineRule="auto"/>
        <w:ind w:left="-284" w:right="-33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negative signals to the brain can be turned off rapidly once the primary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contributing factor,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most significant, mental 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or physical factor is changed. 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Therefore in order to solve wind up within the system, the most significant negative signals from the mental &amp; physical components must be addressed.  Addressing these components, and </w:t>
      </w:r>
      <w:r w:rsidRPr="002A28E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making positive changes, is like releasing tension from the 'spring'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and allow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optimal function.</w:t>
      </w:r>
    </w:p>
    <w:p w:rsidR="002A28EC" w:rsidRPr="002A28EC" w:rsidRDefault="002A28EC" w:rsidP="002A28EC">
      <w:pPr>
        <w:spacing w:after="0" w:line="240" w:lineRule="auto"/>
        <w:ind w:left="-284" w:right="-33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D736AE" w:rsidRPr="002A28EC" w:rsidRDefault="00D736AE" w:rsidP="002A28EC">
      <w:pPr>
        <w:spacing w:after="0" w:line="240" w:lineRule="auto"/>
        <w:ind w:left="-284" w:right="-33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</w:t>
      </w:r>
      <w:r w:rsidR="002A28EC" w:rsidRPr="002A28E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en-AU"/>
        </w:rPr>
        <w:t>results</w:t>
      </w:r>
      <w:r w:rsidRPr="002A28EC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n-AU"/>
        </w:rPr>
        <w:t xml:space="preserve">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of </w:t>
      </w:r>
      <w:r w:rsidRPr="002A28E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en-AU"/>
        </w:rPr>
        <w:t>solving</w:t>
      </w:r>
      <w:r w:rsidRPr="002A28EC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n-AU"/>
        </w:rPr>
        <w:t xml:space="preserve">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components that lead to </w:t>
      </w:r>
      <w:r w:rsidRPr="002A28E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en-AU"/>
        </w:rPr>
        <w:t>wind-up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, is 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that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brain 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does 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not receiv</w:t>
      </w:r>
      <w:r w:rsid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as many negative (unhappy) signals and therefore </w:t>
      </w:r>
      <w:r w:rsidRPr="002A28EC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en-AU"/>
        </w:rPr>
        <w:t>there is less reason for the brain to create pain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; as is seen in the diagram</w:t>
      </w:r>
      <w:r w:rsidR="002A28EC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="002A28EC"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below</w:t>
      </w: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: </w:t>
      </w:r>
    </w:p>
    <w:p w:rsidR="00D736AE" w:rsidRPr="002A28EC" w:rsidRDefault="00D736AE" w:rsidP="002A28EC">
      <w:pPr>
        <w:spacing w:after="0" w:line="240" w:lineRule="auto"/>
        <w:ind w:left="-284" w:right="-33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</w:t>
      </w:r>
    </w:p>
    <w:p w:rsidR="00D736AE" w:rsidRPr="002A28EC" w:rsidRDefault="00D736AE" w:rsidP="002A28EC">
      <w:pPr>
        <w:spacing w:after="0" w:line="240" w:lineRule="auto"/>
        <w:ind w:left="-284" w:right="-330"/>
        <w:jc w:val="center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:rsidR="001E4440" w:rsidRPr="00B6252F" w:rsidRDefault="00D736AE" w:rsidP="00B6252F">
      <w:pPr>
        <w:spacing w:after="0" w:line="240" w:lineRule="auto"/>
        <w:ind w:left="-284" w:right="-33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A28E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</w:t>
      </w:r>
      <w:r w:rsidR="006A6CBB" w:rsidRPr="002A28EC">
        <w:rPr>
          <w:rFonts w:ascii="Arial" w:eastAsia="Times New Roman" w:hAnsi="Arial" w:cs="Arial"/>
          <w:noProof/>
          <w:color w:val="333333"/>
          <w:sz w:val="24"/>
          <w:szCs w:val="24"/>
          <w:lang w:eastAsia="en-AU"/>
        </w:rPr>
        <w:drawing>
          <wp:inline distT="0" distB="0" distL="0" distR="0" wp14:anchorId="0F53B596" wp14:editId="1969EA8D">
            <wp:extent cx="5731510" cy="3228603"/>
            <wp:effectExtent l="0" t="0" r="2540" b="0"/>
            <wp:docPr id="5" name="Picture 5" descr="Description: Eliminating Chronic Pai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liminating Chronic Pain Di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440" w:rsidRPr="00B6252F" w:rsidSect="000221E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C1" w:rsidRDefault="003B6BC1" w:rsidP="005646C5">
      <w:pPr>
        <w:spacing w:after="0" w:line="240" w:lineRule="auto"/>
      </w:pPr>
      <w:r>
        <w:separator/>
      </w:r>
    </w:p>
  </w:endnote>
  <w:endnote w:type="continuationSeparator" w:id="0">
    <w:p w:rsidR="003B6BC1" w:rsidRDefault="003B6BC1" w:rsidP="0056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NNPOG+LucidaSansUnicode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75" w:rsidRPr="00980875" w:rsidRDefault="00D736AE" w:rsidP="00980875">
    <w:pPr>
      <w:pStyle w:val="Footer"/>
      <w:tabs>
        <w:tab w:val="clear" w:pos="9026"/>
      </w:tabs>
      <w:ind w:left="-284"/>
      <w:rPr>
        <w:rFonts w:ascii="Verdana" w:hAnsi="Verdana"/>
        <w:color w:val="000000" w:themeColor="text1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>
              <wp:simplePos x="0" y="0"/>
              <wp:positionH relativeFrom="margin">
                <wp:posOffset>-219075</wp:posOffset>
              </wp:positionH>
              <wp:positionV relativeFrom="bottomMargin">
                <wp:posOffset>0</wp:posOffset>
              </wp:positionV>
              <wp:extent cx="5902960" cy="45085"/>
              <wp:effectExtent l="0" t="0" r="2540" b="2540"/>
              <wp:wrapSquare wrapText="bothSides"/>
              <wp:docPr id="6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02960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7.25pt;margin-top:0;width:464.8pt;height:3.55pt;flip:y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Verdana" w:hAnsi="Verdana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4222750</wp:posOffset>
              </wp:positionH>
              <wp:positionV relativeFrom="bottomMargin">
                <wp:posOffset>88265</wp:posOffset>
              </wp:positionV>
              <wp:extent cx="1508760" cy="23050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0875" w:rsidRPr="00980875" w:rsidRDefault="00980875">
                          <w:pPr>
                            <w:pStyle w:val="Footer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80875"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875"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80875"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252F">
                            <w:rPr>
                              <w:rFonts w:ascii="Verdana" w:hAnsi="Verdana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980875">
                            <w:rPr>
                              <w:rFonts w:ascii="Verdana" w:hAnsi="Verdana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2.5pt;margin-top:6.95pt;width:118.8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" filled="f" stroked="f" strokeweight=".5pt">
              <v:path arrowok="t"/>
              <v:textbox style="mso-fit-shape-to-text:t">
                <w:txbxContent>
                  <w:p w:rsidR="00980875" w:rsidRPr="00980875" w:rsidRDefault="00980875">
                    <w:pPr>
                      <w:pStyle w:val="Footer"/>
                      <w:jc w:val="right"/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</w:pPr>
                    <w:r w:rsidRPr="00980875"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980875"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80875"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B6252F">
                      <w:rPr>
                        <w:rFonts w:ascii="Verdana" w:hAnsi="Verdana"/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980875">
                      <w:rPr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Verdana" w:hAnsi="Verdana"/>
          <w:color w:val="000000" w:themeColor="text1"/>
          <w:sz w:val="20"/>
          <w:szCs w:val="20"/>
        </w:rPr>
        <w:alias w:val="Author"/>
        <w:id w:val="54214575"/>
        <w:placeholder>
          <w:docPart w:val="AB7FB07C7C124F74AC9E53D09BC7951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80875" w:rsidRPr="00980875">
          <w:rPr>
            <w:rFonts w:ascii="Verdana" w:hAnsi="Verdana"/>
            <w:color w:val="000000" w:themeColor="text1"/>
            <w:sz w:val="20"/>
            <w:szCs w:val="20"/>
          </w:rPr>
          <w:t>Nepean Physiotherapy Clinic</w:t>
        </w:r>
      </w:sdtContent>
    </w:sdt>
  </w:p>
  <w:p w:rsidR="00980875" w:rsidRDefault="00980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C1" w:rsidRDefault="003B6BC1" w:rsidP="005646C5">
      <w:pPr>
        <w:spacing w:after="0" w:line="240" w:lineRule="auto"/>
      </w:pPr>
      <w:r>
        <w:separator/>
      </w:r>
    </w:p>
  </w:footnote>
  <w:footnote w:type="continuationSeparator" w:id="0">
    <w:p w:rsidR="003B6BC1" w:rsidRDefault="003B6BC1" w:rsidP="0056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78" w:rsidRPr="00620D47" w:rsidRDefault="004B2378" w:rsidP="004B2378">
    <w:pPr>
      <w:pStyle w:val="NormalWeb"/>
      <w:spacing w:before="0" w:after="0"/>
      <w:ind w:left="1134"/>
      <w:rPr>
        <w:rStyle w:val="Strong"/>
        <w:rFonts w:ascii="Arial" w:hAnsi="Arial" w:cs="Arial"/>
        <w:color w:val="17365D" w:themeColor="text2" w:themeShade="BF"/>
      </w:rPr>
    </w:pPr>
    <w:r w:rsidRPr="00620D47">
      <w:rPr>
        <w:noProof/>
        <w:color w:val="17365D" w:themeColor="text2" w:themeShade="BF"/>
      </w:rPr>
      <w:drawing>
        <wp:anchor distT="0" distB="0" distL="114300" distR="114300" simplePos="0" relativeHeight="251658240" behindDoc="0" locked="0" layoutInCell="1" allowOverlap="0" wp14:anchorId="61BD2A44" wp14:editId="310B53D0">
          <wp:simplePos x="0" y="0"/>
          <wp:positionH relativeFrom="column">
            <wp:posOffset>-361950</wp:posOffset>
          </wp:positionH>
          <wp:positionV relativeFrom="paragraph">
            <wp:posOffset>-172720</wp:posOffset>
          </wp:positionV>
          <wp:extent cx="1076325" cy="804545"/>
          <wp:effectExtent l="19050" t="0" r="9525" b="0"/>
          <wp:wrapSquare wrapText="bothSides"/>
          <wp:docPr id="1" name="Picture 7" descr="Workstrong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kstrong 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20D47">
      <w:rPr>
        <w:rStyle w:val="Strong"/>
        <w:rFonts w:ascii="Arial" w:hAnsi="Arial" w:cs="Arial"/>
        <w:color w:val="17365D" w:themeColor="text2" w:themeShade="BF"/>
        <w:sz w:val="22"/>
        <w:szCs w:val="22"/>
      </w:rPr>
      <w:t xml:space="preserve">Nepean Physio Clinic.  </w:t>
    </w:r>
    <w:r w:rsidRPr="00620D47">
      <w:rPr>
        <w:rStyle w:val="Strong"/>
        <w:rFonts w:ascii="Arial" w:hAnsi="Arial" w:cs="Arial"/>
        <w:color w:val="17365D" w:themeColor="text2" w:themeShade="BF"/>
      </w:rPr>
      <w:t xml:space="preserve">844 Nepean Hwy. Hampton East, 3188.  </w:t>
    </w:r>
    <w:proofErr w:type="spellStart"/>
    <w:r w:rsidRPr="00620D47">
      <w:rPr>
        <w:rStyle w:val="Strong"/>
        <w:rFonts w:ascii="Arial" w:hAnsi="Arial" w:cs="Arial"/>
        <w:color w:val="17365D" w:themeColor="text2" w:themeShade="BF"/>
      </w:rPr>
      <w:t>Ph</w:t>
    </w:r>
    <w:proofErr w:type="spellEnd"/>
    <w:r w:rsidRPr="00620D47">
      <w:rPr>
        <w:rStyle w:val="Strong"/>
        <w:rFonts w:ascii="Arial" w:hAnsi="Arial" w:cs="Arial"/>
        <w:color w:val="17365D" w:themeColor="text2" w:themeShade="BF"/>
      </w:rPr>
      <w:t>:  03 9553 2078</w:t>
    </w:r>
  </w:p>
  <w:p w:rsidR="004B2378" w:rsidRPr="00620D47" w:rsidRDefault="004B2378" w:rsidP="004B2378">
    <w:pPr>
      <w:pStyle w:val="NormalWeb"/>
      <w:spacing w:before="0" w:after="0"/>
      <w:ind w:left="1134"/>
      <w:rPr>
        <w:rStyle w:val="Strong"/>
        <w:rFonts w:ascii="Arial" w:hAnsi="Arial" w:cs="Arial"/>
        <w:color w:val="17365D" w:themeColor="text2" w:themeShade="BF"/>
        <w:sz w:val="16"/>
        <w:szCs w:val="16"/>
      </w:rPr>
    </w:pPr>
    <w:r w:rsidRPr="00620D47">
      <w:rPr>
        <w:rStyle w:val="Strong"/>
        <w:rFonts w:ascii="Arial" w:hAnsi="Arial" w:cs="Arial"/>
        <w:color w:val="17365D" w:themeColor="text2" w:themeShade="BF"/>
      </w:rPr>
      <w:t xml:space="preserve">     </w:t>
    </w:r>
    <w:proofErr w:type="gramStart"/>
    <w:r w:rsidRPr="00620D47">
      <w:rPr>
        <w:rStyle w:val="Strong"/>
        <w:rFonts w:ascii="Arial" w:hAnsi="Arial" w:cs="Arial"/>
        <w:color w:val="17365D" w:themeColor="text2" w:themeShade="BF"/>
      </w:rPr>
      <w:t>e</w:t>
    </w:r>
    <w:proofErr w:type="gramEnd"/>
    <w:r w:rsidRPr="00620D47">
      <w:rPr>
        <w:rStyle w:val="Strong"/>
        <w:rFonts w:ascii="Arial" w:hAnsi="Arial" w:cs="Arial"/>
        <w:color w:val="17365D" w:themeColor="text2" w:themeShade="BF"/>
      </w:rPr>
      <w:t xml:space="preserve">: </w:t>
    </w:r>
    <w:hyperlink r:id="rId2" w:history="1">
      <w:r w:rsidRPr="00620D47">
        <w:rPr>
          <w:rStyle w:val="Hyperlink"/>
          <w:rFonts w:ascii="Arial" w:hAnsi="Arial" w:cs="Arial"/>
          <w:color w:val="17365D" w:themeColor="text2" w:themeShade="BF"/>
        </w:rPr>
        <w:t>info@nepeanphysioclinic.com.au</w:t>
      </w:r>
    </w:hyperlink>
    <w:r w:rsidRPr="00620D47">
      <w:rPr>
        <w:color w:val="17365D" w:themeColor="text2" w:themeShade="BF"/>
      </w:rPr>
      <w:t xml:space="preserve">             w: </w:t>
    </w:r>
    <w:hyperlink r:id="rId3" w:history="1">
      <w:r w:rsidRPr="00620D47">
        <w:rPr>
          <w:rStyle w:val="Hyperlink"/>
          <w:rFonts w:ascii="Arial" w:hAnsi="Arial" w:cs="Arial"/>
          <w:color w:val="17365D" w:themeColor="text2" w:themeShade="BF"/>
        </w:rPr>
        <w:t>www.nepeanphysioclinic.com.au</w:t>
      </w:r>
    </w:hyperlink>
  </w:p>
  <w:p w:rsidR="005646C5" w:rsidRDefault="00564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FF"/>
    <w:rsid w:val="000051E9"/>
    <w:rsid w:val="000221E0"/>
    <w:rsid w:val="000A5BFF"/>
    <w:rsid w:val="00100033"/>
    <w:rsid w:val="00193178"/>
    <w:rsid w:val="001E4440"/>
    <w:rsid w:val="00287C16"/>
    <w:rsid w:val="002A28EC"/>
    <w:rsid w:val="003B6BC1"/>
    <w:rsid w:val="003C5E2F"/>
    <w:rsid w:val="00490A64"/>
    <w:rsid w:val="004B2378"/>
    <w:rsid w:val="00531564"/>
    <w:rsid w:val="005646C5"/>
    <w:rsid w:val="00591BE2"/>
    <w:rsid w:val="005C31D4"/>
    <w:rsid w:val="00620D47"/>
    <w:rsid w:val="006A6CBB"/>
    <w:rsid w:val="00763EAF"/>
    <w:rsid w:val="00890CB1"/>
    <w:rsid w:val="00980875"/>
    <w:rsid w:val="009E05F3"/>
    <w:rsid w:val="00A62862"/>
    <w:rsid w:val="00AB275A"/>
    <w:rsid w:val="00B6252F"/>
    <w:rsid w:val="00C16FD7"/>
    <w:rsid w:val="00C3034E"/>
    <w:rsid w:val="00D736AE"/>
    <w:rsid w:val="00EC6815"/>
    <w:rsid w:val="00F8056F"/>
    <w:rsid w:val="00FC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CB1"/>
    <w:pPr>
      <w:autoSpaceDE w:val="0"/>
      <w:autoSpaceDN w:val="0"/>
      <w:adjustRightInd w:val="0"/>
      <w:spacing w:after="0" w:line="240" w:lineRule="auto"/>
    </w:pPr>
    <w:rPr>
      <w:rFonts w:ascii="PNNPOG+LucidaSansUnicode" w:hAnsi="PNNPOG+LucidaSansUnicode" w:cs="PNNPOG+LucidaSansUnicode"/>
      <w:color w:val="000000"/>
      <w:sz w:val="24"/>
      <w:szCs w:val="24"/>
    </w:rPr>
  </w:style>
  <w:style w:type="paragraph" w:customStyle="1" w:styleId="CharterHeading1">
    <w:name w:val="Charter Heading 1"/>
    <w:basedOn w:val="Default"/>
    <w:next w:val="Default"/>
    <w:uiPriority w:val="99"/>
    <w:rsid w:val="00890CB1"/>
    <w:rPr>
      <w:rFonts w:cstheme="minorBidi"/>
      <w:color w:val="auto"/>
    </w:rPr>
  </w:style>
  <w:style w:type="paragraph" w:customStyle="1" w:styleId="CharterHeading2">
    <w:name w:val="Charter Heading 2"/>
    <w:basedOn w:val="Default"/>
    <w:next w:val="Default"/>
    <w:uiPriority w:val="99"/>
    <w:rsid w:val="00890CB1"/>
    <w:rPr>
      <w:rFonts w:cstheme="minorBidi"/>
      <w:color w:val="auto"/>
    </w:rPr>
  </w:style>
  <w:style w:type="paragraph" w:customStyle="1" w:styleId="CharterHeading3">
    <w:name w:val="Charter Heading 3"/>
    <w:basedOn w:val="Default"/>
    <w:next w:val="Default"/>
    <w:uiPriority w:val="99"/>
    <w:rsid w:val="00890CB1"/>
    <w:rPr>
      <w:rFonts w:cstheme="minorBidi"/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890CB1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0CB1"/>
    <w:rPr>
      <w:rFonts w:ascii="PNNPOG+LucidaSansUnicode" w:hAnsi="PNNPOG+LucidaSansUnicode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890CB1"/>
    <w:rPr>
      <w:rFonts w:cstheme="minorBidi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0CB1"/>
    <w:rPr>
      <w:rFonts w:ascii="PNNPOG+LucidaSansUnicode" w:hAnsi="PNNPOG+LucidaSansUnico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1D4"/>
    <w:rPr>
      <w:color w:val="88336A"/>
      <w:u w:val="single"/>
    </w:rPr>
  </w:style>
  <w:style w:type="paragraph" w:styleId="NormalWeb">
    <w:name w:val="Normal (Web)"/>
    <w:basedOn w:val="Normal"/>
    <w:uiPriority w:val="99"/>
    <w:unhideWhenUsed/>
    <w:rsid w:val="005C31D4"/>
    <w:pPr>
      <w:spacing w:before="135" w:after="135" w:line="240" w:lineRule="auto"/>
    </w:pPr>
    <w:rPr>
      <w:rFonts w:ascii="Trebuchet MS" w:eastAsia="Times New Roman" w:hAnsi="Trebuchet MS" w:cs="Times New Roman"/>
      <w:color w:val="333333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5C31D4"/>
    <w:rPr>
      <w:b/>
      <w:bCs/>
    </w:rPr>
  </w:style>
  <w:style w:type="character" w:styleId="Emphasis">
    <w:name w:val="Emphasis"/>
    <w:basedOn w:val="DefaultParagraphFont"/>
    <w:uiPriority w:val="20"/>
    <w:qFormat/>
    <w:rsid w:val="005C31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C5"/>
  </w:style>
  <w:style w:type="paragraph" w:styleId="Footer">
    <w:name w:val="footer"/>
    <w:basedOn w:val="Normal"/>
    <w:link w:val="FooterChar"/>
    <w:uiPriority w:val="99"/>
    <w:unhideWhenUsed/>
    <w:rsid w:val="0056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C5"/>
  </w:style>
  <w:style w:type="paragraph" w:customStyle="1" w:styleId="C289308D74E2492DA70DEFAE9D5EDFC8">
    <w:name w:val="C289308D74E2492DA70DEFAE9D5EDFC8"/>
    <w:rsid w:val="00980875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CB1"/>
    <w:pPr>
      <w:autoSpaceDE w:val="0"/>
      <w:autoSpaceDN w:val="0"/>
      <w:adjustRightInd w:val="0"/>
      <w:spacing w:after="0" w:line="240" w:lineRule="auto"/>
    </w:pPr>
    <w:rPr>
      <w:rFonts w:ascii="PNNPOG+LucidaSansUnicode" w:hAnsi="PNNPOG+LucidaSansUnicode" w:cs="PNNPOG+LucidaSansUnicode"/>
      <w:color w:val="000000"/>
      <w:sz w:val="24"/>
      <w:szCs w:val="24"/>
    </w:rPr>
  </w:style>
  <w:style w:type="paragraph" w:customStyle="1" w:styleId="CharterHeading1">
    <w:name w:val="Charter Heading 1"/>
    <w:basedOn w:val="Default"/>
    <w:next w:val="Default"/>
    <w:uiPriority w:val="99"/>
    <w:rsid w:val="00890CB1"/>
    <w:rPr>
      <w:rFonts w:cstheme="minorBidi"/>
      <w:color w:val="auto"/>
    </w:rPr>
  </w:style>
  <w:style w:type="paragraph" w:customStyle="1" w:styleId="CharterHeading2">
    <w:name w:val="Charter Heading 2"/>
    <w:basedOn w:val="Default"/>
    <w:next w:val="Default"/>
    <w:uiPriority w:val="99"/>
    <w:rsid w:val="00890CB1"/>
    <w:rPr>
      <w:rFonts w:cstheme="minorBidi"/>
      <w:color w:val="auto"/>
    </w:rPr>
  </w:style>
  <w:style w:type="paragraph" w:customStyle="1" w:styleId="CharterHeading3">
    <w:name w:val="Charter Heading 3"/>
    <w:basedOn w:val="Default"/>
    <w:next w:val="Default"/>
    <w:uiPriority w:val="99"/>
    <w:rsid w:val="00890CB1"/>
    <w:rPr>
      <w:rFonts w:cstheme="minorBidi"/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890CB1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0CB1"/>
    <w:rPr>
      <w:rFonts w:ascii="PNNPOG+LucidaSansUnicode" w:hAnsi="PNNPOG+LucidaSansUnicode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890CB1"/>
    <w:rPr>
      <w:rFonts w:cstheme="minorBidi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0CB1"/>
    <w:rPr>
      <w:rFonts w:ascii="PNNPOG+LucidaSansUnicode" w:hAnsi="PNNPOG+LucidaSansUnico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1D4"/>
    <w:rPr>
      <w:color w:val="88336A"/>
      <w:u w:val="single"/>
    </w:rPr>
  </w:style>
  <w:style w:type="paragraph" w:styleId="NormalWeb">
    <w:name w:val="Normal (Web)"/>
    <w:basedOn w:val="Normal"/>
    <w:uiPriority w:val="99"/>
    <w:unhideWhenUsed/>
    <w:rsid w:val="005C31D4"/>
    <w:pPr>
      <w:spacing w:before="135" w:after="135" w:line="240" w:lineRule="auto"/>
    </w:pPr>
    <w:rPr>
      <w:rFonts w:ascii="Trebuchet MS" w:eastAsia="Times New Roman" w:hAnsi="Trebuchet MS" w:cs="Times New Roman"/>
      <w:color w:val="333333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5C31D4"/>
    <w:rPr>
      <w:b/>
      <w:bCs/>
    </w:rPr>
  </w:style>
  <w:style w:type="character" w:styleId="Emphasis">
    <w:name w:val="Emphasis"/>
    <w:basedOn w:val="DefaultParagraphFont"/>
    <w:uiPriority w:val="20"/>
    <w:qFormat/>
    <w:rsid w:val="005C31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C5"/>
  </w:style>
  <w:style w:type="paragraph" w:styleId="Footer">
    <w:name w:val="footer"/>
    <w:basedOn w:val="Normal"/>
    <w:link w:val="FooterChar"/>
    <w:uiPriority w:val="99"/>
    <w:unhideWhenUsed/>
    <w:rsid w:val="0056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C5"/>
  </w:style>
  <w:style w:type="paragraph" w:customStyle="1" w:styleId="C289308D74E2492DA70DEFAE9D5EDFC8">
    <w:name w:val="C289308D74E2492DA70DEFAE9D5EDFC8"/>
    <w:rsid w:val="0098087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onaphysio.com.au/why-we-suffer-injury-pg635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aroonaphysio.com.au/about-pain-pg125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oonaphysio.com.au/joint-cracking-pg9927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peanphysioclinic.com.au" TargetMode="External"/><Relationship Id="rId2" Type="http://schemas.openxmlformats.org/officeDocument/2006/relationships/hyperlink" Target="mailto:info@nepeanphysioclinic.com.au" TargetMode="External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7FB07C7C124F74AC9E53D09BC7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C875-918C-46E3-9E31-B70441BC695C}"/>
      </w:docPartPr>
      <w:docPartBody>
        <w:p w:rsidR="005770FE" w:rsidRDefault="00C04CB0" w:rsidP="00C04CB0">
          <w:pPr>
            <w:pStyle w:val="AB7FB07C7C124F74AC9E53D09BC7951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NNPOG+LucidaSansUnicode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B0"/>
    <w:rsid w:val="002E46F7"/>
    <w:rsid w:val="00374245"/>
    <w:rsid w:val="005770FE"/>
    <w:rsid w:val="00C04CB0"/>
    <w:rsid w:val="00E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F9C4454AD348D496C6E613226BF82B">
    <w:name w:val="66F9C4454AD348D496C6E613226BF82B"/>
    <w:rsid w:val="00C04CB0"/>
  </w:style>
  <w:style w:type="paragraph" w:customStyle="1" w:styleId="AB7FB07C7C124F74AC9E53D09BC79516">
    <w:name w:val="AB7FB07C7C124F74AC9E53D09BC79516"/>
    <w:rsid w:val="00C04C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F9C4454AD348D496C6E613226BF82B">
    <w:name w:val="66F9C4454AD348D496C6E613226BF82B"/>
    <w:rsid w:val="00C04CB0"/>
  </w:style>
  <w:style w:type="paragraph" w:customStyle="1" w:styleId="AB7FB07C7C124F74AC9E53D09BC79516">
    <w:name w:val="AB7FB07C7C124F74AC9E53D09BC79516"/>
    <w:rsid w:val="00C04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Nepean Physiotherapy Clinic</dc:creator>
  <cp:lastModifiedBy>User</cp:lastModifiedBy>
  <cp:revision>5</cp:revision>
  <cp:lastPrinted>2011-03-29T07:07:00Z</cp:lastPrinted>
  <dcterms:created xsi:type="dcterms:W3CDTF">2011-03-29T06:27:00Z</dcterms:created>
  <dcterms:modified xsi:type="dcterms:W3CDTF">2011-03-29T07:10:00Z</dcterms:modified>
</cp:coreProperties>
</file>